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伊财社〔2023〕13号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ind w:right="16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  <w:t>关于提前下达2023年中央财政城乡居民基本养老保险补助资金的通知</w:t>
      </w:r>
    </w:p>
    <w:p>
      <w:pPr>
        <w:spacing w:line="600" w:lineRule="exact"/>
        <w:ind w:right="16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伊吾县社会保险中心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T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进一步确保我县城乡居民养老保险补助资金资金顺利发放，结合我县实际。根据《关于提前下达2023年中央财政城乡居民基本养老保险补助资金的通知》（哈市财社[2022]81号）文件精神，此次下达资金100万元列入直达资金管理，此项支出列入2023年政府收支分类科目2082602“财政对城乡居民基本养老保险基金的补贴”，并纳入中央财政直达资金监控系统全程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一、该项直达资金标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识为“01中央直达资金”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，导入直达资金监控系统，并贯穿资金分配、拨付、使用等整个环节，且保持不变。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请你单位收到通知文件后，严格按照直达资金的管理要求拨付、使用直达资金，提高资金的使用效益，并紧密配合财政部门做好直达资金监控系统数据的录入工作，在资金支出后3个工作日将支付信息导入监控系统，按要求及时报送相关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望你单位接到通知后，进一步强化责任，确保专款专用，尽快办理项目相关手续，加快支付进度，切实加强资金监管，提高资金使用效益，做好项目绩效相关工作，确保项目顺利实施，对收到资金到本通知后因资金支付进度缓慢，或造成不良后果的部门单位，相关责任由你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附件一：提前下达2023年中央财政城乡居民基本养老保险补助资金分配表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附件二：2023年中央财政城乡居民基本养老保险补助资金绩效目标表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伊吾县财政局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2023年1月1日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24703"/>
    <w:rsid w:val="0217706D"/>
    <w:rsid w:val="041F3CF6"/>
    <w:rsid w:val="04BE311C"/>
    <w:rsid w:val="071F0F67"/>
    <w:rsid w:val="0A147A5F"/>
    <w:rsid w:val="0C504508"/>
    <w:rsid w:val="0D1F16B7"/>
    <w:rsid w:val="0D602AF2"/>
    <w:rsid w:val="10A265C8"/>
    <w:rsid w:val="12081438"/>
    <w:rsid w:val="17B60312"/>
    <w:rsid w:val="17D407C3"/>
    <w:rsid w:val="1AD16CDD"/>
    <w:rsid w:val="1C1021B6"/>
    <w:rsid w:val="1F745848"/>
    <w:rsid w:val="1F8D5A7B"/>
    <w:rsid w:val="213A4B5C"/>
    <w:rsid w:val="26B76284"/>
    <w:rsid w:val="2DE24008"/>
    <w:rsid w:val="2E7918C2"/>
    <w:rsid w:val="2EEC75CE"/>
    <w:rsid w:val="2F6B0911"/>
    <w:rsid w:val="38043669"/>
    <w:rsid w:val="3DF1662F"/>
    <w:rsid w:val="40684B23"/>
    <w:rsid w:val="40E24BA2"/>
    <w:rsid w:val="43B12BE2"/>
    <w:rsid w:val="4BE17925"/>
    <w:rsid w:val="4DD11B5A"/>
    <w:rsid w:val="511D08D2"/>
    <w:rsid w:val="54643132"/>
    <w:rsid w:val="56DB7D03"/>
    <w:rsid w:val="5B1C667E"/>
    <w:rsid w:val="5C324703"/>
    <w:rsid w:val="5EA35070"/>
    <w:rsid w:val="62316435"/>
    <w:rsid w:val="6E504D03"/>
    <w:rsid w:val="6F876857"/>
    <w:rsid w:val="728C23BC"/>
    <w:rsid w:val="72BB4DD8"/>
    <w:rsid w:val="76F30567"/>
    <w:rsid w:val="7C2474EE"/>
    <w:rsid w:val="7F0E7398"/>
    <w:rsid w:val="7F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2021-04-02T05:15:00Z</dcterms:created>
  <dc:creator>Administrator</dc:creator>
  <cp:lastModifiedBy>Administrator</cp:lastModifiedBy>
  <dcterms:modified xsi:type="dcterms:W3CDTF">2023-03-21T04:27:11Z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